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39692C" w:rsidRDefault="003B27FE" w:rsidP="003B27FE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6"/>
          <w:szCs w:val="26"/>
        </w:rPr>
      </w:pPr>
      <w:r w:rsidRPr="0039692C">
        <w:rPr>
          <w:rFonts w:ascii="Liberation Serif" w:hAnsi="Liberation Serif" w:cs="Times New Roman"/>
          <w:b/>
          <w:color w:val="000000"/>
          <w:sz w:val="26"/>
          <w:szCs w:val="26"/>
        </w:rPr>
        <w:t>Пояснительная записка</w:t>
      </w:r>
    </w:p>
    <w:p w:rsidR="00814101" w:rsidRPr="0039692C" w:rsidRDefault="003B27FE" w:rsidP="00814101">
      <w:pPr>
        <w:jc w:val="center"/>
        <w:rPr>
          <w:rFonts w:ascii="Liberation Serif" w:hAnsi="Liberation Serif"/>
          <w:b/>
          <w:sz w:val="26"/>
          <w:szCs w:val="26"/>
        </w:rPr>
      </w:pPr>
      <w:r w:rsidRPr="0039692C">
        <w:rPr>
          <w:rFonts w:ascii="Liberation Serif" w:hAnsi="Liberation Serif"/>
          <w:b/>
          <w:color w:val="000000"/>
          <w:sz w:val="26"/>
          <w:szCs w:val="26"/>
        </w:rPr>
        <w:t xml:space="preserve"> к проекту </w:t>
      </w:r>
      <w:r w:rsidR="0068373F" w:rsidRPr="0039692C">
        <w:rPr>
          <w:rFonts w:ascii="Liberation Serif" w:hAnsi="Liberation Serif"/>
          <w:b/>
          <w:color w:val="000000"/>
          <w:sz w:val="26"/>
          <w:szCs w:val="26"/>
        </w:rPr>
        <w:t>решения Думы</w:t>
      </w:r>
      <w:r w:rsidR="00413730" w:rsidRPr="0039692C">
        <w:rPr>
          <w:rFonts w:ascii="Liberation Serif" w:hAnsi="Liberation Serif"/>
          <w:b/>
          <w:color w:val="000000"/>
          <w:sz w:val="26"/>
          <w:szCs w:val="26"/>
        </w:rPr>
        <w:t xml:space="preserve"> Каменского </w:t>
      </w:r>
      <w:r w:rsidR="0039692C" w:rsidRPr="0039692C">
        <w:rPr>
          <w:rFonts w:ascii="Liberation Serif" w:hAnsi="Liberation Serif"/>
          <w:b/>
          <w:color w:val="000000"/>
          <w:sz w:val="26"/>
          <w:szCs w:val="26"/>
        </w:rPr>
        <w:t>муниципального</w:t>
      </w:r>
      <w:r w:rsidR="00413730" w:rsidRPr="0039692C">
        <w:rPr>
          <w:rFonts w:ascii="Liberation Serif" w:hAnsi="Liberation Serif"/>
          <w:b/>
          <w:color w:val="000000"/>
          <w:sz w:val="26"/>
          <w:szCs w:val="26"/>
        </w:rPr>
        <w:t xml:space="preserve"> округа</w:t>
      </w:r>
      <w:r w:rsidR="00825A43" w:rsidRPr="0039692C">
        <w:rPr>
          <w:rFonts w:ascii="Liberation Serif" w:hAnsi="Liberation Serif"/>
          <w:b/>
          <w:color w:val="000000"/>
          <w:sz w:val="26"/>
          <w:szCs w:val="26"/>
        </w:rPr>
        <w:t xml:space="preserve"> </w:t>
      </w:r>
    </w:p>
    <w:p w:rsidR="00506EC0" w:rsidRDefault="000C6B27" w:rsidP="00176BB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</w:rPr>
      </w:pPr>
      <w:proofErr w:type="gramStart"/>
      <w:r w:rsidRPr="00C739F6">
        <w:rPr>
          <w:rFonts w:ascii="Liberation Serif" w:hAnsi="Liberation Serif"/>
          <w:b/>
          <w:bCs/>
          <w:i/>
        </w:rPr>
        <w:t>О внесении</w:t>
      </w:r>
      <w:r>
        <w:rPr>
          <w:rFonts w:ascii="Liberation Serif" w:hAnsi="Liberation Serif"/>
          <w:b/>
          <w:bCs/>
          <w:i/>
        </w:rPr>
        <w:t xml:space="preserve"> </w:t>
      </w:r>
      <w:r w:rsidRPr="00C739F6">
        <w:rPr>
          <w:rFonts w:ascii="Liberation Serif" w:hAnsi="Liberation Serif"/>
          <w:b/>
          <w:bCs/>
          <w:i/>
        </w:rPr>
        <w:t>изменений</w:t>
      </w:r>
      <w:r>
        <w:rPr>
          <w:rFonts w:ascii="Liberation Serif" w:hAnsi="Liberation Serif"/>
          <w:b/>
          <w:bCs/>
          <w:i/>
        </w:rPr>
        <w:t xml:space="preserve"> в</w:t>
      </w:r>
      <w:r w:rsidRPr="00C739F6">
        <w:rPr>
          <w:rFonts w:ascii="Liberation Serif" w:hAnsi="Liberation Serif"/>
          <w:b/>
          <w:bCs/>
          <w:i/>
        </w:rPr>
        <w:t xml:space="preserve"> </w:t>
      </w:r>
      <w:r>
        <w:rPr>
          <w:rFonts w:ascii="Liberation Serif" w:hAnsi="Liberation Serif"/>
          <w:b/>
          <w:bCs/>
          <w:i/>
        </w:rPr>
        <w:t xml:space="preserve"> </w:t>
      </w:r>
      <w:r w:rsidRPr="00C717D4">
        <w:rPr>
          <w:rFonts w:ascii="Liberation Serif" w:hAnsi="Liberation Serif" w:cs="Liberation Serif"/>
          <w:b/>
          <w:i/>
        </w:rPr>
        <w:t xml:space="preserve">Решение Думы Каменского городского округа от 19.07.2012 N 35 </w:t>
      </w:r>
      <w:r>
        <w:rPr>
          <w:rFonts w:ascii="Liberation Serif" w:hAnsi="Liberation Serif" w:cs="Liberation Serif"/>
          <w:b/>
          <w:i/>
        </w:rPr>
        <w:t xml:space="preserve">«Об утверждении </w:t>
      </w:r>
      <w:r w:rsidRPr="00C717D4">
        <w:rPr>
          <w:rFonts w:ascii="Liberation Serif" w:hAnsi="Liberation Serif" w:cs="Liberation Serif"/>
          <w:b/>
          <w:i/>
        </w:rPr>
        <w:t>Положени</w:t>
      </w:r>
      <w:r>
        <w:rPr>
          <w:rFonts w:ascii="Liberation Serif" w:hAnsi="Liberation Serif" w:cs="Liberation Serif"/>
          <w:b/>
          <w:i/>
        </w:rPr>
        <w:t>й</w:t>
      </w:r>
      <w:r w:rsidRPr="00C717D4">
        <w:rPr>
          <w:rFonts w:ascii="Liberation Serif" w:hAnsi="Liberation Serif" w:cs="Liberation Serif"/>
          <w:b/>
          <w:i/>
        </w:rPr>
        <w:t xml:space="preserve"> о территориальных органах </w:t>
      </w:r>
      <w:r>
        <w:rPr>
          <w:rFonts w:ascii="Liberation Serif" w:hAnsi="Liberation Serif" w:cs="Liberation Serif"/>
          <w:b/>
          <w:i/>
        </w:rPr>
        <w:t>А</w:t>
      </w:r>
      <w:r w:rsidRPr="00C717D4">
        <w:rPr>
          <w:rFonts w:ascii="Liberation Serif" w:hAnsi="Liberation Serif" w:cs="Liberation Serif"/>
          <w:b/>
          <w:i/>
        </w:rPr>
        <w:t xml:space="preserve">дминистрации Каменского </w:t>
      </w:r>
      <w:r>
        <w:rPr>
          <w:rFonts w:ascii="Liberation Serif" w:hAnsi="Liberation Serif" w:cs="Liberation Serif"/>
          <w:b/>
          <w:i/>
        </w:rPr>
        <w:t>муниципального округа Свердловской области»</w:t>
      </w:r>
      <w:r w:rsidRPr="00C717D4">
        <w:rPr>
          <w:rFonts w:ascii="Liberation Serif" w:hAnsi="Liberation Serif" w:cs="Liberation Serif"/>
          <w:b/>
          <w:i/>
        </w:rPr>
        <w:t xml:space="preserve"> </w:t>
      </w:r>
      <w:r w:rsidRPr="00C97DD5">
        <w:rPr>
          <w:rFonts w:ascii="Liberation Serif" w:hAnsi="Liberation Serif" w:cs="Liberation Serif"/>
          <w:b/>
          <w:i/>
        </w:rPr>
        <w:t>(</w:t>
      </w:r>
      <w:r>
        <w:rPr>
          <w:rFonts w:ascii="Liberation Serif" w:hAnsi="Liberation Serif" w:cs="Liberation Serif"/>
          <w:b/>
          <w:i/>
        </w:rPr>
        <w:t xml:space="preserve">с учетом изменений внесенных решениями Думы </w:t>
      </w:r>
      <w:r w:rsidRPr="00C97DD5">
        <w:rPr>
          <w:rFonts w:ascii="Liberation Serif" w:hAnsi="Liberation Serif" w:cs="Liberation Serif"/>
          <w:b/>
          <w:i/>
        </w:rPr>
        <w:t xml:space="preserve">от 11.12.2014 </w:t>
      </w:r>
      <w:hyperlink r:id="rId6" w:history="1">
        <w:r w:rsidRPr="00C97DD5">
          <w:rPr>
            <w:rFonts w:ascii="Liberation Serif" w:hAnsi="Liberation Serif" w:cs="Liberation Serif"/>
            <w:b/>
            <w:i/>
          </w:rPr>
          <w:t xml:space="preserve"> № 282</w:t>
        </w:r>
      </w:hyperlink>
      <w:r w:rsidRPr="00C97DD5">
        <w:rPr>
          <w:rFonts w:ascii="Liberation Serif" w:hAnsi="Liberation Serif" w:cs="Liberation Serif"/>
          <w:b/>
          <w:i/>
        </w:rPr>
        <w:t xml:space="preserve">, от 21.09.2017 </w:t>
      </w:r>
      <w:hyperlink r:id="rId7" w:history="1">
        <w:r w:rsidRPr="00C97DD5">
          <w:rPr>
            <w:rFonts w:ascii="Liberation Serif" w:hAnsi="Liberation Serif" w:cs="Liberation Serif"/>
            <w:b/>
            <w:i/>
          </w:rPr>
          <w:t xml:space="preserve"> № 142</w:t>
        </w:r>
      </w:hyperlink>
      <w:r w:rsidRPr="00C97DD5">
        <w:rPr>
          <w:rFonts w:ascii="Liberation Serif" w:hAnsi="Liberation Serif" w:cs="Liberation Serif"/>
          <w:b/>
          <w:i/>
        </w:rPr>
        <w:t xml:space="preserve">, от 25.01.2018 </w:t>
      </w:r>
      <w:hyperlink r:id="rId8" w:history="1">
        <w:r w:rsidRPr="00C97DD5">
          <w:rPr>
            <w:b/>
            <w:i/>
          </w:rPr>
          <w:t xml:space="preserve"> </w:t>
        </w:r>
        <w:r w:rsidRPr="00C97DD5">
          <w:rPr>
            <w:rFonts w:ascii="Liberation Serif" w:hAnsi="Liberation Serif" w:cs="Liberation Serif"/>
            <w:b/>
            <w:i/>
          </w:rPr>
          <w:t>№ 190</w:t>
        </w:r>
      </w:hyperlink>
      <w:r w:rsidRPr="00C97DD5">
        <w:rPr>
          <w:rFonts w:ascii="Liberation Serif" w:hAnsi="Liberation Serif" w:cs="Liberation Serif"/>
          <w:b/>
          <w:i/>
        </w:rPr>
        <w:t xml:space="preserve">, от 15.04.2021 </w:t>
      </w:r>
      <w:hyperlink r:id="rId9" w:history="1">
        <w:r w:rsidRPr="00C97DD5">
          <w:rPr>
            <w:rFonts w:ascii="Liberation Serif" w:hAnsi="Liberation Serif" w:cs="Liberation Serif"/>
            <w:b/>
            <w:i/>
          </w:rPr>
          <w:t xml:space="preserve"> № 557, 17.02.2022 №  57, 15.09.2022 № 138, 17.08.2023 № 247, от 16.11.2023 № 288,</w:t>
        </w:r>
        <w:r w:rsidRPr="00C97DD5">
          <w:rPr>
            <w:rFonts w:ascii="Liberation Serif" w:hAnsi="Liberation Serif" w:cs="Liberation Serif"/>
            <w:b/>
            <w:i/>
            <w:color w:val="FF0000"/>
          </w:rPr>
          <w:t xml:space="preserve"> </w:t>
        </w:r>
        <w:r w:rsidRPr="00C97DD5">
          <w:rPr>
            <w:rFonts w:ascii="Liberation Serif" w:hAnsi="Liberation Serif" w:cs="Liberation Serif"/>
            <w:b/>
            <w:i/>
          </w:rPr>
          <w:t xml:space="preserve">от 21.12.2023 </w:t>
        </w:r>
        <w:r>
          <w:rPr>
            <w:rFonts w:ascii="Liberation Serif" w:hAnsi="Liberation Serif" w:cs="Liberation Serif"/>
            <w:b/>
            <w:i/>
          </w:rPr>
          <w:t>№ 312, от 21.12.2023</w:t>
        </w:r>
        <w:r w:rsidRPr="00C97DD5">
          <w:rPr>
            <w:rFonts w:ascii="Liberation Serif" w:hAnsi="Liberation Serif" w:cs="Liberation Serif"/>
            <w:b/>
            <w:i/>
          </w:rPr>
          <w:t xml:space="preserve"> № 313</w:t>
        </w:r>
        <w:r>
          <w:rPr>
            <w:rFonts w:ascii="Liberation Serif" w:hAnsi="Liberation Serif" w:cs="Liberation Serif"/>
            <w:b/>
            <w:i/>
          </w:rPr>
          <w:t>,  от 15.08.2024</w:t>
        </w:r>
        <w:proofErr w:type="gramEnd"/>
        <w:r>
          <w:rPr>
            <w:rFonts w:ascii="Liberation Serif" w:hAnsi="Liberation Serif" w:cs="Liberation Serif"/>
            <w:b/>
            <w:i/>
          </w:rPr>
          <w:t xml:space="preserve"> № </w:t>
        </w:r>
        <w:proofErr w:type="gramStart"/>
        <w:r>
          <w:rPr>
            <w:rFonts w:ascii="Liberation Serif" w:hAnsi="Liberation Serif" w:cs="Liberation Serif"/>
            <w:b/>
            <w:i/>
          </w:rPr>
          <w:t>390, от 19.09.2024 № 450, от 19.09.2024 № 451, от 19.12.202024 № 501, от 23.01.2025 № 513, от 18.09.2025 № 607</w:t>
        </w:r>
        <w:r w:rsidRPr="00C97DD5">
          <w:rPr>
            <w:rFonts w:ascii="Liberation Serif" w:hAnsi="Liberation Serif" w:cs="Liberation Serif"/>
            <w:b/>
            <w:i/>
          </w:rPr>
          <w:t>)</w:t>
        </w:r>
        <w:r w:rsidRPr="00FB6207">
          <w:rPr>
            <w:rFonts w:ascii="Liberation Serif" w:hAnsi="Liberation Serif" w:cs="Liberation Serif"/>
            <w:b/>
            <w:i/>
          </w:rPr>
          <w:t xml:space="preserve"> </w:t>
        </w:r>
      </w:hyperlink>
      <w:proofErr w:type="gramEnd"/>
    </w:p>
    <w:p w:rsidR="000C6B27" w:rsidRPr="0039692C" w:rsidRDefault="000C6B27" w:rsidP="00176BB6">
      <w:pPr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6"/>
          <w:szCs w:val="26"/>
        </w:rPr>
      </w:pPr>
    </w:p>
    <w:p w:rsidR="00825A43" w:rsidRPr="0039692C" w:rsidRDefault="00825A43" w:rsidP="003B27FE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39692C">
        <w:rPr>
          <w:rFonts w:ascii="Liberation Serif" w:hAnsi="Liberation Serif" w:cs="Times New Roman"/>
          <w:b/>
          <w:sz w:val="26"/>
          <w:szCs w:val="26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39692C">
        <w:rPr>
          <w:rFonts w:ascii="Liberation Serif" w:hAnsi="Liberation Serif" w:cs="Times New Roman"/>
          <w:sz w:val="26"/>
          <w:szCs w:val="26"/>
        </w:rPr>
        <w:t>:</w:t>
      </w:r>
    </w:p>
    <w:p w:rsidR="000C6B27" w:rsidRDefault="003A47F4" w:rsidP="000C6B2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92C">
        <w:rPr>
          <w:rFonts w:ascii="Liberation Serif" w:hAnsi="Liberation Serif"/>
          <w:sz w:val="26"/>
          <w:szCs w:val="26"/>
        </w:rPr>
        <w:tab/>
      </w:r>
      <w:r w:rsidR="000C6B27">
        <w:rPr>
          <w:rFonts w:ascii="Liberation Serif" w:hAnsi="Liberation Serif" w:cs="Liberation Serif"/>
          <w:sz w:val="28"/>
          <w:szCs w:val="28"/>
        </w:rPr>
        <w:t xml:space="preserve">статья 22 Федерального закона </w:t>
      </w:r>
      <w:r w:rsidR="000C6B27" w:rsidRPr="00124D2C">
        <w:rPr>
          <w:rFonts w:ascii="Liberation Serif" w:hAnsi="Liberation Serif" w:cs="Calibri"/>
          <w:sz w:val="28"/>
          <w:szCs w:val="28"/>
        </w:rPr>
        <w:t>от 20</w:t>
      </w:r>
      <w:r w:rsidR="000C6B27">
        <w:rPr>
          <w:rFonts w:ascii="Liberation Serif" w:hAnsi="Liberation Serif" w:cs="Calibri"/>
          <w:sz w:val="28"/>
          <w:szCs w:val="28"/>
        </w:rPr>
        <w:t xml:space="preserve"> марта </w:t>
      </w:r>
      <w:r w:rsidR="000C6B27" w:rsidRPr="00124D2C">
        <w:rPr>
          <w:rFonts w:ascii="Liberation Serif" w:hAnsi="Liberation Serif" w:cs="Calibri"/>
          <w:sz w:val="28"/>
          <w:szCs w:val="28"/>
        </w:rPr>
        <w:t xml:space="preserve">2025 </w:t>
      </w:r>
      <w:r w:rsidR="000C6B27">
        <w:rPr>
          <w:rFonts w:ascii="Liberation Serif" w:hAnsi="Liberation Serif" w:cs="Calibri"/>
          <w:sz w:val="28"/>
          <w:szCs w:val="28"/>
        </w:rPr>
        <w:t xml:space="preserve">года </w:t>
      </w:r>
      <w:r w:rsidR="000C6B27" w:rsidRPr="00124D2C">
        <w:rPr>
          <w:rFonts w:ascii="Liberation Serif" w:hAnsi="Liberation Serif" w:cs="Calibri"/>
          <w:sz w:val="28"/>
          <w:szCs w:val="28"/>
        </w:rPr>
        <w:t>N 33-ФЗ «Об общих принципах организации местного самоуправления в единой системе публичной власти»</w:t>
      </w:r>
      <w:r w:rsidR="000C6B27" w:rsidRPr="00C347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130D" w:rsidRPr="0039692C" w:rsidRDefault="0016130D" w:rsidP="0076288F">
      <w:pPr>
        <w:jc w:val="both"/>
        <w:rPr>
          <w:rFonts w:ascii="Liberation Serif" w:hAnsi="Liberation Serif" w:cs="Liberation Serif"/>
          <w:sz w:val="26"/>
          <w:szCs w:val="26"/>
        </w:rPr>
      </w:pPr>
      <w:r w:rsidRPr="0039692C">
        <w:rPr>
          <w:rFonts w:ascii="Liberation Serif" w:hAnsi="Liberation Serif" w:cs="Liberation Serif"/>
          <w:color w:val="000000"/>
          <w:sz w:val="26"/>
          <w:szCs w:val="26"/>
        </w:rPr>
        <w:tab/>
      </w:r>
      <w:r w:rsidR="0076288F" w:rsidRPr="0039692C">
        <w:rPr>
          <w:rFonts w:ascii="Liberation Serif" w:hAnsi="Liberation Serif" w:cs="Liberation Serif"/>
          <w:color w:val="000000"/>
          <w:sz w:val="26"/>
          <w:szCs w:val="26"/>
        </w:rPr>
        <w:t xml:space="preserve">Устав </w:t>
      </w:r>
      <w:r w:rsidR="0076288F" w:rsidRPr="0039692C">
        <w:rPr>
          <w:rFonts w:ascii="Liberation Serif" w:hAnsi="Liberation Serif" w:cs="Liberation Serif"/>
          <w:sz w:val="26"/>
          <w:szCs w:val="26"/>
        </w:rPr>
        <w:t>муниципального образова</w:t>
      </w:r>
      <w:r w:rsidRPr="0039692C">
        <w:rPr>
          <w:rFonts w:ascii="Liberation Serif" w:hAnsi="Liberation Serif" w:cs="Liberation Serif"/>
          <w:sz w:val="26"/>
          <w:szCs w:val="26"/>
        </w:rPr>
        <w:t xml:space="preserve">ния «Каменский </w:t>
      </w:r>
      <w:r w:rsidR="0039692C" w:rsidRPr="0039692C">
        <w:rPr>
          <w:rFonts w:ascii="Liberation Serif" w:hAnsi="Liberation Serif" w:cs="Liberation Serif"/>
          <w:sz w:val="26"/>
          <w:szCs w:val="26"/>
        </w:rPr>
        <w:t>муниципальный округ Свердловской области</w:t>
      </w:r>
      <w:r w:rsidRPr="0039692C">
        <w:rPr>
          <w:rFonts w:ascii="Liberation Serif" w:hAnsi="Liberation Serif" w:cs="Liberation Serif"/>
          <w:sz w:val="26"/>
          <w:szCs w:val="26"/>
        </w:rPr>
        <w:t>»</w:t>
      </w:r>
    </w:p>
    <w:p w:rsidR="00A76EAC" w:rsidRPr="0039692C" w:rsidRDefault="0076288F" w:rsidP="0076288F">
      <w:pPr>
        <w:jc w:val="both"/>
        <w:rPr>
          <w:rFonts w:ascii="Liberation Serif" w:hAnsi="Liberation Serif"/>
          <w:sz w:val="26"/>
          <w:szCs w:val="26"/>
        </w:rPr>
      </w:pPr>
      <w:r w:rsidRPr="0039692C">
        <w:rPr>
          <w:rFonts w:ascii="Liberation Serif" w:hAnsi="Liberation Serif"/>
          <w:bCs/>
          <w:sz w:val="26"/>
          <w:szCs w:val="26"/>
        </w:rPr>
        <w:tab/>
      </w:r>
      <w:r w:rsidR="00A76EAC" w:rsidRPr="0039692C">
        <w:rPr>
          <w:rFonts w:ascii="Liberation Serif" w:hAnsi="Liberation Serif"/>
          <w:b/>
          <w:sz w:val="26"/>
          <w:szCs w:val="26"/>
        </w:rPr>
        <w:t>2. Обоснование необходимости принятия проекта</w:t>
      </w:r>
      <w:r w:rsidR="00A76EAC" w:rsidRPr="0039692C">
        <w:rPr>
          <w:rFonts w:ascii="Liberation Serif" w:hAnsi="Liberation Serif"/>
          <w:sz w:val="26"/>
          <w:szCs w:val="26"/>
        </w:rPr>
        <w:t xml:space="preserve">: </w:t>
      </w:r>
    </w:p>
    <w:p w:rsidR="000C6B27" w:rsidRPr="000C6B27" w:rsidRDefault="006F3C4D" w:rsidP="000C6B27">
      <w:pPr>
        <w:spacing w:after="1" w:line="260" w:lineRule="atLeast"/>
        <w:ind w:firstLine="540"/>
        <w:jc w:val="both"/>
        <w:rPr>
          <w:rFonts w:ascii="Liberation Serif" w:hAnsi="Liberation Serif"/>
          <w:sz w:val="26"/>
          <w:szCs w:val="26"/>
        </w:rPr>
      </w:pPr>
      <w:r w:rsidRPr="000C6B27">
        <w:rPr>
          <w:rFonts w:ascii="Liberation Serif" w:hAnsi="Liberation Serif" w:cs="Liberation Serif"/>
          <w:sz w:val="26"/>
          <w:szCs w:val="26"/>
        </w:rPr>
        <w:tab/>
      </w:r>
      <w:proofErr w:type="gramStart"/>
      <w:r w:rsidR="000C6B27" w:rsidRPr="000C6B27">
        <w:rPr>
          <w:rFonts w:ascii="Liberation Serif" w:hAnsi="Liberation Serif" w:cs="Liberation Serif"/>
          <w:sz w:val="26"/>
          <w:szCs w:val="26"/>
        </w:rPr>
        <w:t xml:space="preserve">В соответствии с ч. </w:t>
      </w:r>
      <w:r w:rsidR="000C6B27">
        <w:rPr>
          <w:rFonts w:ascii="Liberation Serif" w:hAnsi="Liberation Serif" w:cs="Liberation Serif"/>
          <w:sz w:val="26"/>
          <w:szCs w:val="26"/>
        </w:rPr>
        <w:t>17</w:t>
      </w:r>
      <w:r w:rsidR="000C6B27" w:rsidRPr="000C6B27">
        <w:rPr>
          <w:rFonts w:ascii="Liberation Serif" w:hAnsi="Liberation Serif"/>
          <w:sz w:val="26"/>
          <w:szCs w:val="26"/>
        </w:rPr>
        <w:t xml:space="preserve"> с</w:t>
      </w:r>
      <w:r w:rsidR="000C6B27">
        <w:rPr>
          <w:rFonts w:ascii="Liberation Serif" w:hAnsi="Liberation Serif" w:cs="Liberation Serif"/>
          <w:sz w:val="26"/>
          <w:szCs w:val="26"/>
        </w:rPr>
        <w:t xml:space="preserve">т. 22 </w:t>
      </w:r>
      <w:r w:rsidR="000C6B27" w:rsidRPr="000C6B27">
        <w:rPr>
          <w:rFonts w:ascii="Liberation Serif" w:hAnsi="Liberation Serif" w:cs="Liberation Serif"/>
          <w:sz w:val="26"/>
          <w:szCs w:val="26"/>
        </w:rPr>
        <w:t>Федеральн</w:t>
      </w:r>
      <w:r w:rsidR="000C6B27">
        <w:rPr>
          <w:rFonts w:ascii="Liberation Serif" w:hAnsi="Liberation Serif" w:cs="Liberation Serif"/>
          <w:sz w:val="26"/>
          <w:szCs w:val="26"/>
        </w:rPr>
        <w:t xml:space="preserve">ого </w:t>
      </w:r>
      <w:r w:rsidR="000C6B27" w:rsidRPr="000C6B27">
        <w:rPr>
          <w:rFonts w:ascii="Liberation Serif" w:hAnsi="Liberation Serif" w:cs="Liberation Serif"/>
          <w:sz w:val="26"/>
          <w:szCs w:val="26"/>
        </w:rPr>
        <w:t>закон</w:t>
      </w:r>
      <w:r w:rsidR="000C6B27">
        <w:rPr>
          <w:rFonts w:ascii="Liberation Serif" w:hAnsi="Liberation Serif" w:cs="Liberation Serif"/>
          <w:sz w:val="26"/>
          <w:szCs w:val="26"/>
        </w:rPr>
        <w:t>а</w:t>
      </w:r>
      <w:r w:rsidR="000C6B27" w:rsidRPr="000C6B27">
        <w:rPr>
          <w:rFonts w:ascii="Liberation Serif" w:hAnsi="Liberation Serif" w:cs="Liberation Serif"/>
          <w:sz w:val="26"/>
          <w:szCs w:val="26"/>
        </w:rPr>
        <w:t xml:space="preserve"> от 20.03.2025 N 33-ФЗ "Об общих принципах организации местного самоуправления в единой системе публичной власти" </w:t>
      </w:r>
      <w:r w:rsidR="000C6B27">
        <w:rPr>
          <w:rFonts w:ascii="Liberation Serif" w:hAnsi="Liberation Serif" w:cs="Liberation Serif"/>
          <w:sz w:val="26"/>
          <w:szCs w:val="26"/>
        </w:rPr>
        <w:t>в</w:t>
      </w:r>
      <w:r w:rsidR="000C6B27" w:rsidRPr="000C6B27">
        <w:rPr>
          <w:rFonts w:ascii="Liberation Serif" w:hAnsi="Liberation Serif" w:cs="Liberation Serif"/>
          <w:sz w:val="26"/>
          <w:szCs w:val="26"/>
        </w:rPr>
        <w:t xml:space="preserve"> целях наиболее эффективного решения задач в интересах населения, проживающего на соответствующей территории, в структуре местной администрации в соответствии с критериями, установленными законом субъекта Российской Федерации, могут быть сформированы территориальные органы местной администрации.</w:t>
      </w:r>
      <w:proofErr w:type="gramEnd"/>
      <w:r w:rsidR="000C6B27" w:rsidRPr="000C6B27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="000C6B27" w:rsidRPr="000C6B27">
        <w:rPr>
          <w:rFonts w:ascii="Liberation Serif" w:hAnsi="Liberation Serif" w:cs="Liberation Serif"/>
          <w:sz w:val="26"/>
          <w:szCs w:val="26"/>
        </w:rPr>
        <w:t>При этом указанный закон субъекта Российской Федерации в качестве одного из критериев формирования в структуре местной администрации территориальных органов местной администрации должен предусматривать пешеходную доступность до административного центра муниципального образования или до территориальных органов местной администрации и обратно в течение рабочего дня для жителей всех населенных пунктов, входящих в состав муниципального образования.</w:t>
      </w:r>
      <w:proofErr w:type="gramEnd"/>
    </w:p>
    <w:p w:rsidR="006F3C4D" w:rsidRPr="0039692C" w:rsidRDefault="000C6B27" w:rsidP="00234BA5">
      <w:pPr>
        <w:spacing w:line="280" w:lineRule="atLeast"/>
        <w:ind w:firstLine="54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Переходный период для приведения муниципальных нормативных правовых актов установлен до 1 января 2027 года.</w:t>
      </w:r>
    </w:p>
    <w:p w:rsidR="00A76EAC" w:rsidRPr="00176BB6" w:rsidRDefault="00DC6D36" w:rsidP="00DC6D36">
      <w:pPr>
        <w:autoSpaceDE w:val="0"/>
        <w:autoSpaceDN w:val="0"/>
        <w:adjustRightInd w:val="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176BB6">
        <w:rPr>
          <w:rFonts w:ascii="Liberation Serif" w:eastAsiaTheme="minorHAnsi" w:hAnsi="Liberation Serif"/>
          <w:sz w:val="28"/>
          <w:szCs w:val="28"/>
          <w:lang w:eastAsia="en-US"/>
        </w:rPr>
        <w:tab/>
      </w:r>
      <w:r w:rsidR="00A76EAC" w:rsidRPr="00176BB6">
        <w:rPr>
          <w:rFonts w:ascii="Liberation Serif" w:hAnsi="Liberation Serif"/>
          <w:b/>
          <w:sz w:val="28"/>
          <w:szCs w:val="28"/>
        </w:rPr>
        <w:t>3. Характеристика основных положений проекта:</w:t>
      </w:r>
      <w:r w:rsidR="00A76EAC" w:rsidRPr="00176BB6">
        <w:rPr>
          <w:rFonts w:ascii="Liberation Serif" w:hAnsi="Liberation Serif"/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8"/>
        <w:gridCol w:w="4925"/>
      </w:tblGrid>
      <w:tr w:rsidR="0039692C" w:rsidTr="0039692C">
        <w:tc>
          <w:tcPr>
            <w:tcW w:w="4928" w:type="dxa"/>
          </w:tcPr>
          <w:p w:rsidR="0039692C" w:rsidRPr="0039692C" w:rsidRDefault="000E2B8D" w:rsidP="00234BA5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Liberation Serif" w:hAnsi="Liberation Serif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Руководствуясь Федеральным </w:t>
            </w:r>
            <w:hyperlink r:id="rId10" w:history="1">
              <w:r w:rsidRPr="004E39AC">
                <w:rPr>
                  <w:rStyle w:val="a5"/>
                  <w:rFonts w:ascii="Liberation Serif" w:hAnsi="Liberation Serif" w:cs="Liberation Serif"/>
                  <w:sz w:val="28"/>
                  <w:szCs w:val="28"/>
                </w:rPr>
                <w:t>законом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от 6 октября 2003 года N 131-ФЗ «Об общих принципах организации местного самоуправления в Российской Федерации», </w:t>
            </w:r>
            <w:hyperlink r:id="rId11" w:history="1">
              <w:r w:rsidRPr="004E39AC">
                <w:rPr>
                  <w:rStyle w:val="a5"/>
                  <w:rFonts w:ascii="Liberation Serif" w:hAnsi="Liberation Serif" w:cs="Liberation Serif"/>
                  <w:sz w:val="28"/>
                  <w:szCs w:val="28"/>
                </w:rPr>
                <w:t>статьей 23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, 30 </w:t>
            </w:r>
            <w:hyperlink r:id="rId12" w:history="1">
              <w:r w:rsidRPr="004E39AC">
                <w:rPr>
                  <w:rStyle w:val="a5"/>
                  <w:rFonts w:ascii="Liberation Serif" w:hAnsi="Liberation Serif" w:cs="Liberation Serif"/>
                  <w:sz w:val="28"/>
                  <w:szCs w:val="28"/>
                </w:rPr>
                <w:t>Устава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муниципального образования «Каменский муниципальный округ Свердловской области», Дума Каменского муниципального округа Свердловской области решила</w:t>
            </w:r>
          </w:p>
        </w:tc>
        <w:tc>
          <w:tcPr>
            <w:tcW w:w="4925" w:type="dxa"/>
          </w:tcPr>
          <w:p w:rsidR="0039692C" w:rsidRPr="0039692C" w:rsidRDefault="000E2B8D" w:rsidP="007E519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 w:cs="Arial"/>
                <w:sz w:val="28"/>
                <w:szCs w:val="28"/>
              </w:rPr>
              <w:t>Р</w:t>
            </w:r>
            <w:r w:rsidRPr="00C31E2A">
              <w:rPr>
                <w:rFonts w:ascii="Liberation Serif" w:hAnsi="Liberation Serif" w:cs="Arial"/>
                <w:sz w:val="28"/>
                <w:szCs w:val="28"/>
              </w:rPr>
              <w:t xml:space="preserve">уководствуясь </w:t>
            </w:r>
            <w: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статьей 22 </w:t>
            </w:r>
            <w:r w:rsidRPr="00040A68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Федеральн</w:t>
            </w:r>
            <w: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ого</w:t>
            </w:r>
            <w:r w:rsidRPr="00040A68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закон</w:t>
            </w:r>
            <w:r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а</w:t>
            </w:r>
            <w:r w:rsidRPr="00040A68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040A68">
              <w:rPr>
                <w:rFonts w:ascii="Liberation Serif" w:eastAsia="Calibri" w:hAnsi="Liberation Serif" w:cs="Liberation Serif"/>
                <w:bCs/>
                <w:sz w:val="28"/>
                <w:szCs w:val="28"/>
                <w:lang w:eastAsia="en-US"/>
              </w:rPr>
              <w:t xml:space="preserve">от 20 марта 2025 года </w:t>
            </w:r>
            <w:r>
              <w:rPr>
                <w:rFonts w:ascii="Liberation Serif" w:eastAsia="Calibri" w:hAnsi="Liberation Serif" w:cs="Liberation Serif"/>
                <w:bCs/>
                <w:sz w:val="28"/>
                <w:szCs w:val="28"/>
                <w:lang w:eastAsia="en-US"/>
              </w:rPr>
              <w:t xml:space="preserve">                № 33-ФЗ  </w:t>
            </w:r>
            <w:r w:rsidRPr="00040A68">
              <w:rPr>
                <w:rFonts w:ascii="Liberation Serif" w:eastAsia="Calibri" w:hAnsi="Liberation Serif" w:cs="Liberation Serif"/>
                <w:bCs/>
                <w:sz w:val="28"/>
                <w:szCs w:val="28"/>
                <w:lang w:eastAsia="en-US"/>
              </w:rPr>
              <w:t xml:space="preserve">«Об общих принципах организации местного самоуправления в единой системе публичной власти», </w:t>
            </w:r>
            <w:r w:rsidRPr="005707D2">
              <w:rPr>
                <w:rFonts w:ascii="Liberation Serif" w:hAnsi="Liberation Serif"/>
                <w:sz w:val="28"/>
                <w:szCs w:val="28"/>
              </w:rPr>
              <w:t>Уставом муниципального образования «Каменский муниципальный округ Свердловской области»,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C31E2A">
              <w:rPr>
                <w:rFonts w:ascii="Liberation Serif" w:hAnsi="Liberation Serif" w:cs="Arial"/>
                <w:sz w:val="28"/>
                <w:szCs w:val="28"/>
              </w:rPr>
              <w:t>Дума Каменского городского округа решила:</w:t>
            </w:r>
          </w:p>
        </w:tc>
      </w:tr>
      <w:tr w:rsidR="006F3C4D" w:rsidTr="0039692C">
        <w:tc>
          <w:tcPr>
            <w:tcW w:w="4928" w:type="dxa"/>
          </w:tcPr>
          <w:p w:rsidR="006F3C4D" w:rsidRPr="00B27895" w:rsidRDefault="000E2B8D" w:rsidP="00B27895">
            <w:pPr>
              <w:pStyle w:val="a8"/>
              <w:ind w:firstLine="567"/>
              <w:rPr>
                <w:rFonts w:ascii="Liberation Serif" w:hAnsi="Liberation Serif" w:cs="Liberation Serif"/>
                <w:strike/>
                <w:sz w:val="28"/>
                <w:szCs w:val="28"/>
                <w:shd w:val="clear" w:color="auto" w:fill="FFFFFF"/>
              </w:rPr>
            </w:pPr>
            <w:r w:rsidRPr="00B27895">
              <w:rPr>
                <w:rFonts w:ascii="Liberation Serif" w:hAnsi="Liberation Serif" w:cs="Liberation Serif"/>
                <w:strike/>
                <w:sz w:val="28"/>
                <w:szCs w:val="28"/>
              </w:rPr>
              <w:t xml:space="preserve">1.2. </w:t>
            </w:r>
            <w:r w:rsidRPr="00B27895">
              <w:rPr>
                <w:rFonts w:ascii="Liberation Serif" w:hAnsi="Liberation Serif" w:cs="Liberation Serif"/>
                <w:strike/>
                <w:sz w:val="28"/>
                <w:szCs w:val="28"/>
                <w:shd w:val="clear" w:color="auto" w:fill="FFFFFF"/>
              </w:rPr>
              <w:t xml:space="preserve">Основной целью деятельности территориальных </w:t>
            </w:r>
            <w:r w:rsidRPr="00B27895">
              <w:rPr>
                <w:rFonts w:ascii="Liberation Serif" w:hAnsi="Liberation Serif" w:cs="Liberation Serif"/>
                <w:strike/>
                <w:sz w:val="28"/>
                <w:szCs w:val="28"/>
                <w:shd w:val="clear" w:color="auto" w:fill="FFFFFF"/>
              </w:rPr>
              <w:lastRenderedPageBreak/>
              <w:t xml:space="preserve">органов является эффективное решение вопросов местного значения на соответствующей подведомственной территории. </w:t>
            </w:r>
            <w:bookmarkStart w:id="0" w:name="_GoBack"/>
            <w:bookmarkEnd w:id="0"/>
          </w:p>
        </w:tc>
        <w:tc>
          <w:tcPr>
            <w:tcW w:w="4925" w:type="dxa"/>
          </w:tcPr>
          <w:p w:rsidR="006F3C4D" w:rsidRPr="000E2B8D" w:rsidRDefault="00B27895" w:rsidP="000E2B8D">
            <w:pPr>
              <w:pStyle w:val="a8"/>
              <w:ind w:firstLine="567"/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lastRenderedPageBreak/>
              <w:t>исключен</w:t>
            </w:r>
          </w:p>
        </w:tc>
      </w:tr>
      <w:tr w:rsidR="0039692C" w:rsidTr="0039692C">
        <w:tc>
          <w:tcPr>
            <w:tcW w:w="4928" w:type="dxa"/>
          </w:tcPr>
          <w:p w:rsidR="0039692C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1.1. </w:t>
            </w:r>
            <w:proofErr w:type="spellStart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Барабановская</w:t>
            </w:r>
            <w:proofErr w:type="spellEnd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сельская администрация (далее - Администрация) является территориальным органом Администрации Каменского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, наделенным правами юридического лица </w:t>
            </w: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t>в соответствии с федеральным законом, устанавливающим общие принципы организации местного самоуправления в Российской Федерации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hyperlink r:id="rId13" w:history="1">
              <w:r w:rsidRPr="004E39AC">
                <w:rPr>
                  <w:rFonts w:ascii="Liberation Serif" w:hAnsi="Liberation Serif" w:cs="Liberation Serif"/>
                  <w:sz w:val="28"/>
                  <w:szCs w:val="28"/>
                </w:rPr>
                <w:t>Уставом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и настоящим Положением.</w:t>
            </w:r>
          </w:p>
        </w:tc>
        <w:tc>
          <w:tcPr>
            <w:tcW w:w="4925" w:type="dxa"/>
          </w:tcPr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1.1. </w:t>
            </w:r>
            <w:proofErr w:type="spellStart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Барабановская</w:t>
            </w:r>
            <w:proofErr w:type="spellEnd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сельская администрация (далее - Администрация) является территориальным органом Администрации Каменского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, наделенным правами юридического лица </w:t>
            </w:r>
            <w:r w:rsidRPr="000E2B8D">
              <w:rPr>
                <w:rFonts w:ascii="Liberation Serif" w:hAnsi="Liberation Serif"/>
                <w:b/>
                <w:sz w:val="28"/>
                <w:szCs w:val="28"/>
              </w:rPr>
              <w:t>в соответствии с федеральным законом, устанавливающим общие принципы организации местного самоуправления в единой системе публичной власти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hyperlink r:id="rId14" w:history="1">
              <w:r w:rsidRPr="004E39AC">
                <w:rPr>
                  <w:rFonts w:ascii="Liberation Serif" w:hAnsi="Liberation Serif" w:cs="Liberation Serif"/>
                  <w:sz w:val="28"/>
                  <w:szCs w:val="28"/>
                </w:rPr>
                <w:t>Уставом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и настоящим Положением.</w:t>
            </w:r>
          </w:p>
          <w:p w:rsidR="0039692C" w:rsidRPr="0039692C" w:rsidRDefault="0039692C" w:rsidP="0039692C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Liberation Serif" w:hAnsi="Liberation Serif"/>
              </w:rPr>
            </w:pPr>
          </w:p>
        </w:tc>
      </w:tr>
      <w:tr w:rsidR="000E2B8D" w:rsidTr="004B104A">
        <w:tc>
          <w:tcPr>
            <w:tcW w:w="4928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1.2. В состав территории </w:t>
            </w:r>
            <w:proofErr w:type="spellStart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Барабановской</w:t>
            </w:r>
            <w:proofErr w:type="spellEnd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сельской администрации входят исторически сложившиеся населенные пункты:</w:t>
            </w:r>
          </w:p>
        </w:tc>
        <w:tc>
          <w:tcPr>
            <w:tcW w:w="4925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A11B00">
              <w:rPr>
                <w:rFonts w:ascii="Liberation Serif" w:hAnsi="Liberation Serif"/>
                <w:sz w:val="28"/>
                <w:szCs w:val="28"/>
              </w:rPr>
              <w:t>1.2. Подведомственной территорией являются населенные пункты:</w:t>
            </w:r>
          </w:p>
        </w:tc>
      </w:tr>
      <w:tr w:rsidR="000E2B8D" w:rsidTr="004B104A">
        <w:tc>
          <w:tcPr>
            <w:tcW w:w="4928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.7. </w:t>
            </w: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имеет официальное наименование на русском языке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Территориальный орган Администрации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- </w:t>
            </w:r>
            <w:proofErr w:type="spellStart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Барабановская</w:t>
            </w:r>
            <w:proofErr w:type="spellEnd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сельская администрация.</w:t>
            </w:r>
          </w:p>
        </w:tc>
        <w:tc>
          <w:tcPr>
            <w:tcW w:w="4925" w:type="dxa"/>
          </w:tcPr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.7. </w:t>
            </w:r>
            <w:r w:rsidRPr="000E2B8D">
              <w:rPr>
                <w:rFonts w:ascii="Liberation Serif" w:hAnsi="Liberation Serif"/>
                <w:b/>
                <w:sz w:val="28"/>
                <w:szCs w:val="28"/>
              </w:rPr>
              <w:t>Полное наименование –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Территориальный орган Администрации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- </w:t>
            </w:r>
            <w:proofErr w:type="spellStart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Барабановская</w:t>
            </w:r>
            <w:proofErr w:type="spellEnd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сельская администрация.</w:t>
            </w:r>
          </w:p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0E2B8D" w:rsidTr="004B104A">
        <w:tc>
          <w:tcPr>
            <w:tcW w:w="4928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1.9. Администрация имеет на праве оперативного управления обособленное имущество, самостоятельный баланс, лицевой счет, также соответствующую печать и штамп, может от своего имени приобретать и осуществлять имущественные и неимущественные права, </w:t>
            </w:r>
            <w:proofErr w:type="gramStart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нести обязанности</w:t>
            </w:r>
            <w:proofErr w:type="gramEnd"/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быть истцом и ответчиком в суде.</w:t>
            </w:r>
          </w:p>
        </w:tc>
        <w:tc>
          <w:tcPr>
            <w:tcW w:w="4925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1.9. </w:t>
            </w:r>
            <w:r w:rsidRPr="00115840">
              <w:rPr>
                <w:rFonts w:ascii="Liberation Serif" w:hAnsi="Liberation Serif"/>
                <w:sz w:val="28"/>
                <w:szCs w:val="28"/>
              </w:rPr>
              <w:t xml:space="preserve">Администрация в соответствии с </w:t>
            </w:r>
            <w:hyperlink r:id="rId15" w:history="1">
              <w:r w:rsidRPr="00115840">
                <w:rPr>
                  <w:rFonts w:ascii="Liberation Serif" w:hAnsi="Liberation Serif"/>
                  <w:color w:val="0000FF"/>
                  <w:sz w:val="28"/>
                  <w:szCs w:val="28"/>
                </w:rPr>
                <w:t>Уставом</w:t>
              </w:r>
            </w:hyperlink>
            <w:r w:rsidRPr="00115840">
              <w:rPr>
                <w:rFonts w:ascii="Liberation Serif" w:hAnsi="Liberation Serif"/>
                <w:sz w:val="28"/>
                <w:szCs w:val="28"/>
              </w:rPr>
              <w:t xml:space="preserve"> Каменского муниципального округа Свердловской области является муниципальным казенным учреждением.</w:t>
            </w:r>
          </w:p>
        </w:tc>
      </w:tr>
      <w:tr w:rsidR="000E2B8D" w:rsidTr="004B104A">
        <w:tc>
          <w:tcPr>
            <w:tcW w:w="4928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1.10. Расходы на обеспечение деятельности Администрации </w:t>
            </w: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осуществляются в соответствии с бюджетной сметой, рассмотренной </w:t>
            </w: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на согласительной комиссии в присутствии главы сельской Администрации.</w:t>
            </w:r>
          </w:p>
        </w:tc>
        <w:tc>
          <w:tcPr>
            <w:tcW w:w="4925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115840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1.10. Расходы на обеспечение деятельности Администрации </w:t>
            </w:r>
            <w:r w:rsidRPr="000E2B8D">
              <w:rPr>
                <w:rFonts w:ascii="Liberation Serif" w:hAnsi="Liberation Serif"/>
                <w:b/>
                <w:sz w:val="28"/>
                <w:szCs w:val="28"/>
              </w:rPr>
              <w:t xml:space="preserve">предусматриваются в местном бюджете отдельно от других </w:t>
            </w:r>
            <w:r w:rsidRPr="000E2B8D">
              <w:rPr>
                <w:rFonts w:ascii="Liberation Serif" w:hAnsi="Liberation Serif"/>
                <w:b/>
                <w:sz w:val="28"/>
                <w:szCs w:val="28"/>
              </w:rPr>
              <w:lastRenderedPageBreak/>
              <w:t>расходов в соответствии с классификацией расходов бюджетов Российской Федерации.</w:t>
            </w:r>
          </w:p>
        </w:tc>
      </w:tr>
      <w:tr w:rsidR="000E2B8D" w:rsidTr="004B104A">
        <w:tc>
          <w:tcPr>
            <w:tcW w:w="4928" w:type="dxa"/>
          </w:tcPr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4.3. Глава Администрации руководит на основе принципа единоначалия деятельностью Администрации в соответствии с действующим законодательством и настоящим Положением и несет ответственность за выполнение возложенных на Администрацию задач.</w:t>
            </w:r>
          </w:p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925" w:type="dxa"/>
          </w:tcPr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исключён</w:t>
            </w:r>
          </w:p>
        </w:tc>
      </w:tr>
      <w:tr w:rsidR="000E2B8D" w:rsidTr="004B104A">
        <w:tc>
          <w:tcPr>
            <w:tcW w:w="4928" w:type="dxa"/>
          </w:tcPr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4.8. Полномочия Главы Администрации: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1) представляет интересы территорий, на которых осуществляется деятельность Администрации, их жителей в органах местного самоуправления, органах государственной власти, предприятиях, учреждениях, организациях независимо от формы собственности;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2) руководит деятельностью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3) в пределах своей компетенции издает постановления, распоряжения и контролирует их исполнение;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4) вносит в установленном порядке Главе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проекты нормативных актов по вопросам своего ведения;</w:t>
            </w:r>
          </w:p>
          <w:p w:rsidR="000E2B8D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t>5) назначает на должность и освобождает от должности работников Администрации - муниципальных служащих, в отношении которых не требуется проведения конкурса;</w:t>
            </w:r>
          </w:p>
          <w:p w:rsidR="000E2B8D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trike/>
                <w:sz w:val="28"/>
                <w:szCs w:val="28"/>
              </w:rPr>
            </w:pPr>
            <w:r w:rsidRPr="000E2B8D">
              <w:rPr>
                <w:rFonts w:ascii="Liberation Serif" w:hAnsi="Liberation Serif" w:cs="Liberation Serif"/>
                <w:strike/>
                <w:sz w:val="28"/>
                <w:szCs w:val="28"/>
              </w:rPr>
              <w:t>6) самостоятельно, в пределах установленной численности принимает решение о принятии на работу и увольнении работников Администрации, не являющихся муниципальными служащими;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7) в соответствии с трудовым законодательством принимает меры поощрения, привлекает к дисциплинарной и материальной ответственности работников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8) самостоятельно или по поручению Администрации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принимает меры по обеспечению и защите интересов Администрации в судах общей юрисдикции, в арбитражном суде, а также в государственных и надзорных органах;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9) обеспечивает на территории Администрации в пределах своей компетенции соблюдение федерального и областного законодательства, </w:t>
            </w:r>
            <w:hyperlink r:id="rId16" w:history="1">
              <w:r w:rsidRPr="004E39AC">
                <w:rPr>
                  <w:rFonts w:ascii="Liberation Serif" w:hAnsi="Liberation Serif" w:cs="Liberation Serif"/>
                  <w:sz w:val="28"/>
                  <w:szCs w:val="28"/>
                </w:rPr>
                <w:t>Устава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Каменского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муниципальных правовых актов Главы и Думы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собственных решений;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10) ежегодно отчитывается перед жителями Администрации о деятельности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11) изучает общественное мнение и учитывает его в своей деятельности;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12) распоряжается бюджетными средствами, предоставленными Администрации, в пределах своей компетенции;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13) представляет отчет и иные сведения об использовании бюджетных средств;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14) заключает от имени Администрации договоры с хозяйствующими субъектами в пределах предоставленных полномочий, в соответствии с бюджетной росписью, и по вопросам, отнесенным к компетенции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15) осуществляет прием граждан, 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направляет поступающие к нему жалобы, заявления, предложения в соответствующие органы государственной власти, органы местного самоуправления, организации или рассматривает их самостоятельно, принимая по ним необходимые решения;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16) координирует работу сельских старост и иных органов территориального общественного самоуправления;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17) по вопросам, отнесенным к полномочиям Администрации настоящим Положением, глава Администрации издает распоряжения и постановления;</w:t>
            </w:r>
          </w:p>
          <w:p w:rsidR="000E2B8D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trike/>
                <w:sz w:val="28"/>
                <w:szCs w:val="28"/>
              </w:rPr>
            </w:pPr>
            <w:r w:rsidRPr="000E2B8D">
              <w:rPr>
                <w:rFonts w:ascii="Liberation Serif" w:hAnsi="Liberation Serif" w:cs="Liberation Serif"/>
                <w:strike/>
                <w:sz w:val="28"/>
                <w:szCs w:val="28"/>
              </w:rPr>
              <w:t>18) постановления главы Администрации обязательны для исполнения всеми расположенными на территории Администрации предприятиями, учреждениями, организациями независимо от форм собственности, а также должностными лицами и гражданами;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19) правовые акты главы Администрации могут быть отменены или их действие может быть приостановлено Главой Администрации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либо по решению суда;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20) осуществляет полномочия, предусмотренные действующим законодательством, </w:t>
            </w:r>
            <w:hyperlink r:id="rId17" w:history="1">
              <w:r w:rsidRPr="004E39AC">
                <w:rPr>
                  <w:rFonts w:ascii="Liberation Serif" w:hAnsi="Liberation Serif" w:cs="Liberation Serif"/>
                  <w:sz w:val="28"/>
                  <w:szCs w:val="28"/>
                </w:rPr>
                <w:t>Уставом</w:t>
              </w:r>
            </w:hyperlink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нормативно-правовыми актами органов местного самоуправления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области;</w:t>
            </w:r>
          </w:p>
          <w:p w:rsidR="000E2B8D" w:rsidRPr="004E39AC" w:rsidRDefault="000E2B8D" w:rsidP="000E2B8D">
            <w:pPr>
              <w:ind w:firstLine="567"/>
              <w:jc w:val="both"/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21) размещает социальную рекламу, изготавливает и размещает печатную продукцию (баннеры, листовки, брошюры и др.) по профилактике терроризма;</w:t>
            </w:r>
          </w:p>
          <w:p w:rsidR="000E2B8D" w:rsidRPr="004E39AC" w:rsidRDefault="000E2B8D" w:rsidP="000E2B8D">
            <w:pPr>
              <w:ind w:firstLine="567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22) участвует в мероприятиях, 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направленных на поддержку традиционных религиозных конфессий, развитие национальных культур, воспитание толерантности и неприятия идеологии терроризма;</w:t>
            </w:r>
          </w:p>
          <w:p w:rsidR="000E2B8D" w:rsidRPr="004E39AC" w:rsidRDefault="000E2B8D" w:rsidP="000E2B8D">
            <w:pPr>
              <w:ind w:firstLine="567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9D66D3E" wp14:editId="2229A2D7">
                  <wp:simplePos x="0" y="0"/>
                  <wp:positionH relativeFrom="page">
                    <wp:posOffset>1002665</wp:posOffset>
                  </wp:positionH>
                  <wp:positionV relativeFrom="page">
                    <wp:posOffset>2472690</wp:posOffset>
                  </wp:positionV>
                  <wp:extent cx="6350" cy="63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23) осуществляет</w:t>
            </w:r>
            <w:r w:rsidRPr="004E39AC">
              <w:t> 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сбор, обобщение и учет сведений о состоянии категорирования, паспортизации и антитеррористической защищенности объектов, находящихся в ведение Администрации.</w:t>
            </w:r>
          </w:p>
        </w:tc>
        <w:tc>
          <w:tcPr>
            <w:tcW w:w="4925" w:type="dxa"/>
          </w:tcPr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4.8. Полномочия Главы Администрации: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1) представляет интересы территорий, на которых осуществляется деятельность Администрации, их жителей в органах местного самоуправления, органах государственной власти, предприятиях, учреждениях, организациях независимо от формы собственности;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2) руководит деятельностью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3) в пределах своей компетенции издает постановления, распоряжения и контролирует их исполнение;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4) вносит в установленном порядке Главе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проекты нормативных актов по вопросам своего ведения;</w:t>
            </w:r>
          </w:p>
          <w:p w:rsidR="000E2B8D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/>
                <w:b/>
                <w:sz w:val="28"/>
                <w:szCs w:val="28"/>
              </w:rPr>
            </w:pPr>
            <w:r w:rsidRPr="000E2B8D">
              <w:rPr>
                <w:rFonts w:ascii="Liberation Serif" w:hAnsi="Liberation Serif"/>
                <w:b/>
                <w:sz w:val="28"/>
                <w:szCs w:val="28"/>
              </w:rPr>
              <w:t>5) в пределах установленной численности назначает на должность и освобождает от должности работников Администрации (далее - работники), распределяет обязанности между работниками, утверждает должностные инструкции работников, обеспечивает повышение квалификации работников;</w:t>
            </w:r>
          </w:p>
          <w:p w:rsidR="000E2B8D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t>6) исключен;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7) в соответствии с трудовым законодательством принимает меры поощрения, привлекает к дисциплинарной и материальной ответственности работников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8) самостоятельно или по поручению Администрации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принимает меры по обеспечению и защите интересов Администрации в судах общей юрисдикции, в арбитражном суде, а также в государственных и надзорных органах;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9) обеспечивает на территории Администрации в пределах своей компетенции соблюдение федерального и областного законодательства, </w:t>
            </w:r>
            <w:hyperlink r:id="rId19" w:history="1">
              <w:r w:rsidRPr="004E39AC">
                <w:rPr>
                  <w:rFonts w:ascii="Liberation Serif" w:hAnsi="Liberation Serif" w:cs="Liberation Serif"/>
                  <w:sz w:val="28"/>
                  <w:szCs w:val="28"/>
                </w:rPr>
                <w:t>Устава</w:t>
              </w:r>
            </w:hyperlink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Каменского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муниципальных правовых актов Главы и Думы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собственных решений;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10) ежегодно отчитывается перед жителями Администрации о деятельности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11) изучает общественное мнение и учитывает его в своей деятельности;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12) распоряжается бюджетными средствами, предоставленными Администрации, в пределах своей компетенции;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13) представляет отчет и иные сведения об использовании бюджетных средств;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14) заключает от имени Администрации договоры с хозяйствующими субъектами в пределах предоставленных полномочий, в соответствии с бюджетной росписью, и по вопросам, отнесенным к компетенции Администрации;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15) осуществляет прием граждан, 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направляет поступающие к нему жалобы, заявления, предложения в соответствующие органы государственной власти, органы местного самоуправления, организации или рассматривает их самостоятельно, принимая по ним необходимые решения;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16) координирует работу сельских старост и иных органов территориального общественного самоуправления;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17) по вопросам, отнесенным к полномочиям Администрации настоящим Положением, глава Администрации издает распоряжения и постановления;</w:t>
            </w:r>
          </w:p>
          <w:p w:rsidR="000E2B8D" w:rsidRPr="000E2B8D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E2B8D">
              <w:rPr>
                <w:rFonts w:ascii="Liberation Serif" w:hAnsi="Liberation Serif" w:cs="Liberation Serif"/>
                <w:b/>
                <w:sz w:val="28"/>
                <w:szCs w:val="28"/>
              </w:rPr>
              <w:t>18) исключен;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19) правовые акты главы Администрации могут быть отменены или их действие может быть приостановлено Главой Администрации Каменского 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 либо по решению суда;</w:t>
            </w:r>
          </w:p>
          <w:p w:rsidR="000E2B8D" w:rsidRPr="004E39AC" w:rsidRDefault="000E2B8D" w:rsidP="000E2B8D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20) осуществляет полномочия, предусмотренные действующим законодательством, </w:t>
            </w:r>
            <w:hyperlink r:id="rId20" w:history="1">
              <w:r w:rsidRPr="004E39AC">
                <w:rPr>
                  <w:rFonts w:ascii="Liberation Serif" w:hAnsi="Liberation Serif" w:cs="Liberation Serif"/>
                  <w:sz w:val="28"/>
                  <w:szCs w:val="28"/>
                </w:rPr>
                <w:t>Уставом</w:t>
              </w:r>
            </w:hyperlink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, нормативно-правовыми актами органов местного самоуправления</w:t>
            </w:r>
            <w:r w:rsidRPr="004E39AC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 муниципального округа Свердловской области;</w:t>
            </w:r>
          </w:p>
          <w:p w:rsidR="000E2B8D" w:rsidRPr="004E39AC" w:rsidRDefault="000E2B8D" w:rsidP="000E2B8D">
            <w:pPr>
              <w:ind w:firstLine="567"/>
              <w:jc w:val="both"/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21) размещает социальную рекламу, изготавливает и размещает печатную продукцию (баннеры, листовки, брошюры и др.) по профилактике терроризма;</w:t>
            </w:r>
          </w:p>
          <w:p w:rsidR="000E2B8D" w:rsidRPr="004E39AC" w:rsidRDefault="000E2B8D" w:rsidP="000E2B8D">
            <w:pPr>
              <w:ind w:firstLine="567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22) участвует в мероприятиях, направленных на поддержку традиционных религиозных конфессий, развитие национальных культур, воспитание толерантности и неприятия идеологии терроризма;</w:t>
            </w:r>
          </w:p>
          <w:p w:rsidR="000E2B8D" w:rsidRPr="004E39AC" w:rsidRDefault="000E2B8D" w:rsidP="000E2B8D">
            <w:pPr>
              <w:ind w:firstLine="567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4E39AC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D2222BF" wp14:editId="619BC31D">
                  <wp:simplePos x="0" y="0"/>
                  <wp:positionH relativeFrom="page">
                    <wp:posOffset>1002665</wp:posOffset>
                  </wp:positionH>
                  <wp:positionV relativeFrom="page">
                    <wp:posOffset>2472690</wp:posOffset>
                  </wp:positionV>
                  <wp:extent cx="6350" cy="635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>23) осуществляет</w:t>
            </w:r>
            <w:r w:rsidRPr="004E39AC">
              <w:t> 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t xml:space="preserve">сбор, обобщение и учет сведений о </w:t>
            </w:r>
            <w:r w:rsidRPr="004E39AC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состоянии категорирования, паспортизации и антитеррористической защищенности объектов, находящихся в ведение Администрации.</w:t>
            </w:r>
          </w:p>
          <w:p w:rsidR="000E2B8D" w:rsidRPr="004E39AC" w:rsidRDefault="000E2B8D" w:rsidP="004B104A">
            <w:pPr>
              <w:pStyle w:val="ConsPlusNormal"/>
              <w:ind w:firstLine="54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A76EAC" w:rsidRPr="0039692C" w:rsidRDefault="00A76EAC" w:rsidP="00FF44A0">
      <w:pPr>
        <w:pStyle w:val="a7"/>
        <w:autoSpaceDE w:val="0"/>
        <w:autoSpaceDN w:val="0"/>
        <w:adjustRightInd w:val="0"/>
        <w:ind w:left="0" w:firstLine="705"/>
        <w:jc w:val="both"/>
        <w:rPr>
          <w:rFonts w:ascii="Liberation Serif" w:hAnsi="Liberation Serif"/>
          <w:sz w:val="26"/>
          <w:szCs w:val="26"/>
        </w:rPr>
      </w:pPr>
      <w:r w:rsidRPr="0039692C">
        <w:rPr>
          <w:rFonts w:ascii="Liberation Serif" w:hAnsi="Liberation Serif"/>
          <w:b/>
          <w:sz w:val="26"/>
          <w:szCs w:val="26"/>
        </w:rPr>
        <w:lastRenderedPageBreak/>
        <w:t>4.Финансово-экономическое обоснование проекта</w:t>
      </w:r>
      <w:r w:rsidRPr="0039692C">
        <w:rPr>
          <w:rFonts w:ascii="Liberation Serif" w:hAnsi="Liberation Serif"/>
          <w:sz w:val="26"/>
          <w:szCs w:val="26"/>
        </w:rPr>
        <w:t xml:space="preserve">: </w:t>
      </w:r>
    </w:p>
    <w:p w:rsidR="00BA5645" w:rsidRPr="0039692C" w:rsidRDefault="00A5222A" w:rsidP="00A76EAC">
      <w:pPr>
        <w:pStyle w:val="ConsPlusNormal"/>
        <w:ind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39692C">
        <w:rPr>
          <w:rFonts w:ascii="Liberation Serif" w:hAnsi="Liberation Serif" w:cs="Times New Roman"/>
          <w:sz w:val="26"/>
          <w:szCs w:val="26"/>
        </w:rPr>
        <w:t>Не требуется.</w:t>
      </w:r>
    </w:p>
    <w:p w:rsidR="00075884" w:rsidRPr="0039692C" w:rsidRDefault="00A76EAC" w:rsidP="006E7DC7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6"/>
          <w:szCs w:val="26"/>
        </w:rPr>
      </w:pPr>
      <w:r w:rsidRPr="0039692C">
        <w:rPr>
          <w:rFonts w:ascii="Liberation Serif" w:hAnsi="Liberation Serif"/>
          <w:b/>
          <w:sz w:val="26"/>
          <w:szCs w:val="26"/>
        </w:rPr>
        <w:t>5. Прогноз социально-экономических и иных последствий принятия проекта:</w:t>
      </w:r>
      <w:r w:rsidRPr="0039692C">
        <w:rPr>
          <w:rFonts w:ascii="Liberation Serif" w:hAnsi="Liberation Serif"/>
          <w:sz w:val="26"/>
          <w:szCs w:val="26"/>
        </w:rPr>
        <w:t xml:space="preserve"> </w:t>
      </w:r>
      <w:r w:rsidR="006E7DC7" w:rsidRPr="0039692C">
        <w:rPr>
          <w:rFonts w:ascii="Liberation Serif" w:hAnsi="Liberation Serif"/>
          <w:sz w:val="26"/>
          <w:szCs w:val="26"/>
        </w:rPr>
        <w:t>***</w:t>
      </w:r>
    </w:p>
    <w:p w:rsidR="00A76EAC" w:rsidRPr="0039692C" w:rsidRDefault="00A76EAC" w:rsidP="00A76EAC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39692C">
        <w:rPr>
          <w:rFonts w:ascii="Liberation Serif" w:hAnsi="Liberation Serif" w:cs="Times New Roman"/>
          <w:b/>
          <w:bCs/>
          <w:sz w:val="26"/>
          <w:szCs w:val="26"/>
        </w:rPr>
        <w:t>6. Предложения по подготовке и принятию иных правовых актов, необходимых для реализации проекта</w:t>
      </w:r>
      <w:r w:rsidRPr="0039692C">
        <w:rPr>
          <w:rFonts w:ascii="Liberation Serif" w:hAnsi="Liberation Serif" w:cs="Times New Roman"/>
          <w:bCs/>
          <w:sz w:val="26"/>
          <w:szCs w:val="26"/>
        </w:rPr>
        <w:t xml:space="preserve">: </w:t>
      </w:r>
    </w:p>
    <w:p w:rsidR="00A76EAC" w:rsidRPr="0039692C" w:rsidRDefault="0048416F" w:rsidP="00A76EAC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sz w:val="26"/>
          <w:szCs w:val="26"/>
          <w:lang w:eastAsia="en-US"/>
        </w:rPr>
      </w:pPr>
      <w:r w:rsidRPr="0039692C">
        <w:rPr>
          <w:rFonts w:ascii="Liberation Serif" w:hAnsi="Liberation Serif"/>
          <w:bCs/>
          <w:sz w:val="26"/>
          <w:szCs w:val="26"/>
        </w:rPr>
        <w:t>Не</w:t>
      </w:r>
      <w:r w:rsidR="00A76EAC" w:rsidRPr="0039692C">
        <w:rPr>
          <w:rFonts w:ascii="Liberation Serif" w:eastAsiaTheme="minorHAnsi" w:hAnsi="Liberation Serif"/>
          <w:sz w:val="26"/>
          <w:szCs w:val="26"/>
          <w:lang w:eastAsia="en-US"/>
        </w:rPr>
        <w:t xml:space="preserve"> </w:t>
      </w:r>
      <w:r w:rsidRPr="0039692C">
        <w:rPr>
          <w:rFonts w:ascii="Liberation Serif" w:eastAsiaTheme="minorHAnsi" w:hAnsi="Liberation Serif"/>
          <w:sz w:val="26"/>
          <w:szCs w:val="26"/>
          <w:lang w:eastAsia="en-US"/>
        </w:rPr>
        <w:t>требуется.</w:t>
      </w:r>
    </w:p>
    <w:p w:rsidR="00A76EAC" w:rsidRPr="0039692C" w:rsidRDefault="00A76EAC" w:rsidP="00A76EAC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39692C">
        <w:rPr>
          <w:rFonts w:ascii="Liberation Serif" w:hAnsi="Liberation Serif" w:cs="Times New Roman"/>
          <w:b/>
          <w:bCs/>
          <w:sz w:val="26"/>
          <w:szCs w:val="26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39692C">
        <w:rPr>
          <w:rFonts w:ascii="Liberation Serif" w:hAnsi="Liberation Serif" w:cs="Times New Roman"/>
          <w:b/>
          <w:bCs/>
          <w:sz w:val="26"/>
          <w:szCs w:val="26"/>
        </w:rPr>
        <w:t>утратившими</w:t>
      </w:r>
      <w:proofErr w:type="gramEnd"/>
      <w:r w:rsidRPr="0039692C">
        <w:rPr>
          <w:rFonts w:ascii="Liberation Serif" w:hAnsi="Liberation Serif" w:cs="Times New Roman"/>
          <w:b/>
          <w:bCs/>
          <w:sz w:val="26"/>
          <w:szCs w:val="26"/>
        </w:rPr>
        <w:t xml:space="preserve"> силу и (или) внесения в них изменений в связи с принятием проекта</w:t>
      </w:r>
      <w:r w:rsidRPr="0039692C">
        <w:rPr>
          <w:rFonts w:ascii="Liberation Serif" w:hAnsi="Liberation Serif" w:cs="Times New Roman"/>
          <w:bCs/>
          <w:sz w:val="26"/>
          <w:szCs w:val="26"/>
        </w:rPr>
        <w:t xml:space="preserve">: </w:t>
      </w:r>
    </w:p>
    <w:p w:rsidR="00A76EAC" w:rsidRPr="0039692C" w:rsidRDefault="00A76EAC" w:rsidP="00A76EAC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39692C">
        <w:rPr>
          <w:rFonts w:ascii="Liberation Serif" w:hAnsi="Liberation Serif" w:cs="Times New Roman"/>
          <w:sz w:val="26"/>
          <w:szCs w:val="26"/>
        </w:rPr>
        <w:tab/>
      </w:r>
      <w:r w:rsidR="002459AE" w:rsidRPr="0039692C">
        <w:rPr>
          <w:rFonts w:ascii="Liberation Serif" w:hAnsi="Liberation Serif" w:cs="Times New Roman"/>
          <w:bCs/>
          <w:iCs/>
          <w:sz w:val="26"/>
          <w:szCs w:val="26"/>
        </w:rPr>
        <w:t>Не требуется.</w:t>
      </w:r>
    </w:p>
    <w:p w:rsidR="00116A38" w:rsidRPr="0039692C" w:rsidRDefault="00116A38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</w:p>
    <w:p w:rsidR="00413730" w:rsidRPr="0039692C" w:rsidRDefault="00A5222A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39692C">
        <w:rPr>
          <w:rFonts w:ascii="Liberation Serif" w:hAnsi="Liberation Serif" w:cs="Times New Roman"/>
          <w:bCs/>
          <w:sz w:val="26"/>
          <w:szCs w:val="26"/>
        </w:rPr>
        <w:t xml:space="preserve">Начальник </w:t>
      </w:r>
      <w:r w:rsidR="003B27FE" w:rsidRPr="0039692C">
        <w:rPr>
          <w:rFonts w:ascii="Liberation Serif" w:hAnsi="Liberation Serif" w:cs="Times New Roman"/>
          <w:bCs/>
          <w:sz w:val="26"/>
          <w:szCs w:val="26"/>
        </w:rPr>
        <w:t xml:space="preserve"> отдела</w:t>
      </w:r>
    </w:p>
    <w:p w:rsidR="003B27FE" w:rsidRPr="0039692C" w:rsidRDefault="003B27FE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39692C">
        <w:rPr>
          <w:rFonts w:ascii="Liberation Serif" w:hAnsi="Liberation Serif" w:cs="Times New Roman"/>
          <w:bCs/>
          <w:sz w:val="26"/>
          <w:szCs w:val="26"/>
        </w:rPr>
        <w:t>по правовой и кадровой</w:t>
      </w:r>
    </w:p>
    <w:p w:rsidR="003B27FE" w:rsidRPr="0039692C" w:rsidRDefault="00DB0AD4" w:rsidP="003B27FE">
      <w:pPr>
        <w:pStyle w:val="ConsPlusNormal"/>
        <w:jc w:val="both"/>
        <w:rPr>
          <w:rFonts w:ascii="Liberation Serif" w:hAnsi="Liberation Serif" w:cs="Times New Roman"/>
          <w:bCs/>
          <w:sz w:val="26"/>
          <w:szCs w:val="26"/>
        </w:rPr>
      </w:pPr>
      <w:r w:rsidRPr="0039692C">
        <w:rPr>
          <w:rFonts w:ascii="Liberation Serif" w:hAnsi="Liberation Serif" w:cs="Times New Roman"/>
          <w:bCs/>
          <w:sz w:val="26"/>
          <w:szCs w:val="26"/>
        </w:rPr>
        <w:t>работе Администрации</w:t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Pr="0039692C">
        <w:rPr>
          <w:rFonts w:ascii="Liberation Serif" w:hAnsi="Liberation Serif" w:cs="Times New Roman"/>
          <w:bCs/>
          <w:sz w:val="26"/>
          <w:szCs w:val="26"/>
        </w:rPr>
        <w:tab/>
      </w:r>
      <w:r w:rsidR="006E7DC7" w:rsidRPr="0039692C">
        <w:rPr>
          <w:rFonts w:ascii="Liberation Serif" w:hAnsi="Liberation Serif" w:cs="Times New Roman"/>
          <w:bCs/>
          <w:sz w:val="26"/>
          <w:szCs w:val="26"/>
        </w:rPr>
        <w:t>А.Г. Шестерова</w:t>
      </w:r>
    </w:p>
    <w:p w:rsidR="003B27FE" w:rsidRPr="0039692C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6"/>
          <w:szCs w:val="26"/>
        </w:rPr>
      </w:pPr>
    </w:p>
    <w:p w:rsidR="00DB42B8" w:rsidRPr="0039692C" w:rsidRDefault="00DB42B8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6"/>
          <w:szCs w:val="26"/>
        </w:rPr>
      </w:pPr>
    </w:p>
    <w:p w:rsidR="00DB42B8" w:rsidRPr="0039692C" w:rsidRDefault="000E2B8D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bCs/>
          <w:iCs/>
          <w:sz w:val="26"/>
          <w:szCs w:val="26"/>
        </w:rPr>
      </w:pPr>
      <w:r>
        <w:rPr>
          <w:rFonts w:ascii="Liberation Serif" w:hAnsi="Liberation Serif"/>
          <w:bCs/>
          <w:iCs/>
          <w:sz w:val="26"/>
          <w:szCs w:val="26"/>
        </w:rPr>
        <w:t>17.03.2026</w:t>
      </w:r>
      <w:r w:rsidR="0039692C">
        <w:rPr>
          <w:rFonts w:ascii="Liberation Serif" w:hAnsi="Liberation Serif"/>
          <w:bCs/>
          <w:iCs/>
          <w:sz w:val="26"/>
          <w:szCs w:val="26"/>
        </w:rPr>
        <w:t xml:space="preserve"> </w:t>
      </w:r>
      <w:r w:rsidR="00DB42B8" w:rsidRPr="0039692C">
        <w:rPr>
          <w:rFonts w:ascii="Liberation Serif" w:hAnsi="Liberation Serif"/>
          <w:bCs/>
          <w:iCs/>
          <w:sz w:val="26"/>
          <w:szCs w:val="26"/>
        </w:rPr>
        <w:t>года</w:t>
      </w:r>
    </w:p>
    <w:sectPr w:rsidR="00DB42B8" w:rsidRPr="0039692C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E0BBE"/>
    <w:multiLevelType w:val="hybridMultilevel"/>
    <w:tmpl w:val="FEE2E842"/>
    <w:lvl w:ilvl="0" w:tplc="43FA53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06B1E"/>
    <w:rsid w:val="00035577"/>
    <w:rsid w:val="00050B75"/>
    <w:rsid w:val="00075884"/>
    <w:rsid w:val="000C6B27"/>
    <w:rsid w:val="000D589E"/>
    <w:rsid w:val="000E2B8D"/>
    <w:rsid w:val="001017FF"/>
    <w:rsid w:val="00116A38"/>
    <w:rsid w:val="00141123"/>
    <w:rsid w:val="0016130D"/>
    <w:rsid w:val="001643D1"/>
    <w:rsid w:val="00176BB6"/>
    <w:rsid w:val="00190862"/>
    <w:rsid w:val="00234BA5"/>
    <w:rsid w:val="002459AE"/>
    <w:rsid w:val="002A3E21"/>
    <w:rsid w:val="002B0DDC"/>
    <w:rsid w:val="002B234B"/>
    <w:rsid w:val="002E501A"/>
    <w:rsid w:val="0033127E"/>
    <w:rsid w:val="0034003F"/>
    <w:rsid w:val="00394814"/>
    <w:rsid w:val="0039692C"/>
    <w:rsid w:val="003A47F4"/>
    <w:rsid w:val="003B27FE"/>
    <w:rsid w:val="003B799C"/>
    <w:rsid w:val="003F0EC9"/>
    <w:rsid w:val="00405211"/>
    <w:rsid w:val="00413730"/>
    <w:rsid w:val="00455C1A"/>
    <w:rsid w:val="00472FE7"/>
    <w:rsid w:val="0048416F"/>
    <w:rsid w:val="004B7DBA"/>
    <w:rsid w:val="004E01EB"/>
    <w:rsid w:val="004F7114"/>
    <w:rsid w:val="00506EC0"/>
    <w:rsid w:val="005241EC"/>
    <w:rsid w:val="00542F26"/>
    <w:rsid w:val="0057157E"/>
    <w:rsid w:val="005807A0"/>
    <w:rsid w:val="00581EA2"/>
    <w:rsid w:val="005919CF"/>
    <w:rsid w:val="005A0587"/>
    <w:rsid w:val="005A7956"/>
    <w:rsid w:val="0062720C"/>
    <w:rsid w:val="006275AB"/>
    <w:rsid w:val="00653083"/>
    <w:rsid w:val="00664D93"/>
    <w:rsid w:val="00664E4C"/>
    <w:rsid w:val="00666F33"/>
    <w:rsid w:val="0067575C"/>
    <w:rsid w:val="0068373F"/>
    <w:rsid w:val="006E7DC7"/>
    <w:rsid w:val="006F3C4D"/>
    <w:rsid w:val="00717C61"/>
    <w:rsid w:val="007603A6"/>
    <w:rsid w:val="0076288F"/>
    <w:rsid w:val="007A1153"/>
    <w:rsid w:val="007A5501"/>
    <w:rsid w:val="007D2B6E"/>
    <w:rsid w:val="007E5190"/>
    <w:rsid w:val="00814101"/>
    <w:rsid w:val="00825A3D"/>
    <w:rsid w:val="00825A43"/>
    <w:rsid w:val="008A69A0"/>
    <w:rsid w:val="008B3CA5"/>
    <w:rsid w:val="008C22AD"/>
    <w:rsid w:val="00925CCA"/>
    <w:rsid w:val="00946313"/>
    <w:rsid w:val="009913C2"/>
    <w:rsid w:val="009A428C"/>
    <w:rsid w:val="009C40C7"/>
    <w:rsid w:val="009C7C21"/>
    <w:rsid w:val="00A02394"/>
    <w:rsid w:val="00A5222A"/>
    <w:rsid w:val="00A6677F"/>
    <w:rsid w:val="00A76EAC"/>
    <w:rsid w:val="00AB2247"/>
    <w:rsid w:val="00AE23A9"/>
    <w:rsid w:val="00B02725"/>
    <w:rsid w:val="00B20DBA"/>
    <w:rsid w:val="00B27895"/>
    <w:rsid w:val="00BA5645"/>
    <w:rsid w:val="00BB53DB"/>
    <w:rsid w:val="00BD08F4"/>
    <w:rsid w:val="00C14B7C"/>
    <w:rsid w:val="00C327D4"/>
    <w:rsid w:val="00C6605A"/>
    <w:rsid w:val="00C86A67"/>
    <w:rsid w:val="00D472D3"/>
    <w:rsid w:val="00D81253"/>
    <w:rsid w:val="00DB0AD4"/>
    <w:rsid w:val="00DB42B8"/>
    <w:rsid w:val="00DC6D36"/>
    <w:rsid w:val="00DE1401"/>
    <w:rsid w:val="00E006F5"/>
    <w:rsid w:val="00E02105"/>
    <w:rsid w:val="00E612C6"/>
    <w:rsid w:val="00E66B2B"/>
    <w:rsid w:val="00E84B86"/>
    <w:rsid w:val="00EE5881"/>
    <w:rsid w:val="00EF48C0"/>
    <w:rsid w:val="00F24A67"/>
    <w:rsid w:val="00F26C03"/>
    <w:rsid w:val="00F47352"/>
    <w:rsid w:val="00F57DCA"/>
    <w:rsid w:val="00F92166"/>
    <w:rsid w:val="00FD5407"/>
    <w:rsid w:val="00FF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table" w:styleId="a6">
    <w:name w:val="Table Grid"/>
    <w:basedOn w:val="a1"/>
    <w:uiPriority w:val="59"/>
    <w:rsid w:val="00AB2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59AE"/>
    <w:pPr>
      <w:ind w:left="720"/>
      <w:contextualSpacing/>
    </w:pPr>
  </w:style>
  <w:style w:type="paragraph" w:customStyle="1" w:styleId="2">
    <w:name w:val="Знак2"/>
    <w:basedOn w:val="a"/>
    <w:rsid w:val="00991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6E7D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6272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C7C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7628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6F3C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1613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A023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3969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">
    <w:name w:val="s_1"/>
    <w:basedOn w:val="a"/>
    <w:rsid w:val="0039692C"/>
    <w:pPr>
      <w:spacing w:before="100" w:beforeAutospacing="1" w:after="100" w:afterAutospacing="1"/>
    </w:pPr>
  </w:style>
  <w:style w:type="paragraph" w:customStyle="1" w:styleId="28">
    <w:name w:val="Знак2"/>
    <w:basedOn w:val="a"/>
    <w:rsid w:val="000C6B2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Нормальный"/>
    <w:basedOn w:val="a"/>
    <w:rsid w:val="000E2B8D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table" w:styleId="a6">
    <w:name w:val="Table Grid"/>
    <w:basedOn w:val="a1"/>
    <w:uiPriority w:val="59"/>
    <w:rsid w:val="00AB2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59AE"/>
    <w:pPr>
      <w:ind w:left="720"/>
      <w:contextualSpacing/>
    </w:pPr>
  </w:style>
  <w:style w:type="paragraph" w:customStyle="1" w:styleId="2">
    <w:name w:val="Знак2"/>
    <w:basedOn w:val="a"/>
    <w:rsid w:val="009913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6E7D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6272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C7C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7628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6F3C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1613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A023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3969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">
    <w:name w:val="s_1"/>
    <w:basedOn w:val="a"/>
    <w:rsid w:val="0039692C"/>
    <w:pPr>
      <w:spacing w:before="100" w:beforeAutospacing="1" w:after="100" w:afterAutospacing="1"/>
    </w:pPr>
  </w:style>
  <w:style w:type="paragraph" w:customStyle="1" w:styleId="28">
    <w:name w:val="Знак2"/>
    <w:basedOn w:val="a"/>
    <w:rsid w:val="000C6B2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Нормальный"/>
    <w:basedOn w:val="a"/>
    <w:rsid w:val="000E2B8D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6AE5F99E9D18E627CDA86581E7E6937CA367886F2D7541DB9CD3C47D4A152308F9BD3A9C5EAFFB5B057B5CBF9DA5B31F62F76E50E2602890C9D34Cj3c5E" TargetMode="External"/><Relationship Id="rId13" Type="http://schemas.openxmlformats.org/officeDocument/2006/relationships/hyperlink" Target="consultantplus://offline/ref=432CBED663BC2F75A8C40472097D001A62E1E502B74D24B3835CA87330FB9DCDB7F2DA0D2D9F07528014FB79FFDE99383AC368F22557586D44CBB5C0b7j0E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A6AE5F99E9D18E627CDA86581E7E6937CA367886F2C7A43DB90D3C47D4A152308F9BD3A9C5EAFFB5B057B5CBF9DA5B31F62F76E50E2602890C9D34Cj3c5E" TargetMode="External"/><Relationship Id="rId12" Type="http://schemas.openxmlformats.org/officeDocument/2006/relationships/hyperlink" Target="https://login.consultant.ru/link/?req=doc&amp;base=RLAW071&amp;n=382357&amp;dst=100514" TargetMode="External"/><Relationship Id="rId17" Type="http://schemas.openxmlformats.org/officeDocument/2006/relationships/hyperlink" Target="consultantplus://offline/ref=432CBED663BC2F75A8C40472097D001A62E1E502B74D24B3835CA87330FB9DCDB7F2DA0D2D9F07528014FB79FFDE99383AC368F22557586D44CBB5C0b7j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2CBED663BC2F75A8C40472097D001A62E1E502B74D24B3835CA87330FB9DCDB7F2DA0D2D9F07528014FB79FFDE99383AC368F22557586D44CBB5C0b7j0E" TargetMode="External"/><Relationship Id="rId20" Type="http://schemas.openxmlformats.org/officeDocument/2006/relationships/hyperlink" Target="consultantplus://offline/ref=432CBED663BC2F75A8C40472097D001A62E1E502B74D24B3835CA87330FB9DCDB7F2DA0D2D9F07528014FB79FFDE99383AC368F22557586D44CBB5C0b7j0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A6AE5F99E9D18E627CDA86581E7E6937CA367886C287444DC9CD3C47D4A152308F9BD3A9C5EAFFB5B057B5CBF9DA5B31F62F76E50E2602890C9D34Cj3c5E" TargetMode="External"/><Relationship Id="rId11" Type="http://schemas.openxmlformats.org/officeDocument/2006/relationships/hyperlink" Target="https://login.consultant.ru/link/?req=doc&amp;base=RLAW071&amp;n=382357&amp;dst=1002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071&amp;n=418785&amp;dst=100014" TargetMode="External"/><Relationship Id="rId10" Type="http://schemas.openxmlformats.org/officeDocument/2006/relationships/hyperlink" Target="https://login.consultant.ru/link/?req=doc&amp;base=RZB&amp;n=483062&amp;dst=100478" TargetMode="External"/><Relationship Id="rId19" Type="http://schemas.openxmlformats.org/officeDocument/2006/relationships/hyperlink" Target="consultantplus://offline/ref=432CBED663BC2F75A8C40472097D001A62E1E502B74D24B3835CA87330FB9DCDB7F2DA0D2D9F07528014FB79FFDE99383AC368F22557586D44CBB5C0b7j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6AE5F99E9D18E627CDA86581E7E6937CA367886E2C7046DF91D3C47D4A152308F9BD3A9C5EAFFB5B057B5CBF9DA5B31F62F76E50E2602890C9D34Cj3c5E" TargetMode="External"/><Relationship Id="rId14" Type="http://schemas.openxmlformats.org/officeDocument/2006/relationships/hyperlink" Target="consultantplus://offline/ref=432CBED663BC2F75A8C40472097D001A62E1E502B74D24B3835CA87330FB9DCDB7F2DA0D2D9F07528014FB79FFDE99383AC368F22557586D44CBB5C0b7j0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2305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3</cp:lastModifiedBy>
  <cp:revision>4</cp:revision>
  <cp:lastPrinted>2026-03-25T06:56:00Z</cp:lastPrinted>
  <dcterms:created xsi:type="dcterms:W3CDTF">2026-03-17T06:36:00Z</dcterms:created>
  <dcterms:modified xsi:type="dcterms:W3CDTF">2026-03-25T06:57:00Z</dcterms:modified>
</cp:coreProperties>
</file>